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5B6" w:rsidRDefault="00D055B6"/>
    <w:p w:rsidR="00D055B6" w:rsidRDefault="00D055B6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1.9pt;width:42.7pt;height:71.2pt;z-index:251658240;mso-wrap-distance-left:9.05pt;mso-wrap-distance-right:9.05pt" filled="t">
            <v:fill color2="black"/>
            <v:imagedata r:id="rId4" o:title=""/>
          </v:shape>
        </w:pict>
      </w:r>
    </w:p>
    <w:p w:rsidR="00D055B6" w:rsidRDefault="00D055B6">
      <w:pPr>
        <w:jc w:val="center"/>
      </w:pPr>
    </w:p>
    <w:p w:rsidR="00D055B6" w:rsidRDefault="00D055B6"/>
    <w:p w:rsidR="00D055B6" w:rsidRDefault="00D055B6"/>
    <w:p w:rsidR="00D055B6" w:rsidRDefault="00D055B6"/>
    <w:p w:rsidR="00D055B6" w:rsidRDefault="00D055B6">
      <w:pPr>
        <w:jc w:val="center"/>
        <w:rPr>
          <w:b/>
          <w:sz w:val="32"/>
        </w:rPr>
      </w:pPr>
      <w:r>
        <w:rPr>
          <w:b/>
          <w:sz w:val="32"/>
        </w:rPr>
        <w:t>Администрация города Кирсанова</w:t>
      </w:r>
    </w:p>
    <w:p w:rsidR="00D055B6" w:rsidRDefault="00D055B6">
      <w:pPr>
        <w:pStyle w:val="Heading1"/>
      </w:pPr>
      <w:r>
        <w:t>Тамбовской области</w:t>
      </w:r>
    </w:p>
    <w:p w:rsidR="00D055B6" w:rsidRDefault="00D055B6">
      <w:pPr>
        <w:jc w:val="center"/>
        <w:rPr>
          <w:b/>
          <w:sz w:val="32"/>
        </w:rPr>
      </w:pPr>
    </w:p>
    <w:p w:rsidR="00D055B6" w:rsidRDefault="00D055B6">
      <w:pPr>
        <w:pStyle w:val="Heading2"/>
      </w:pPr>
      <w:r>
        <w:t>ПОСТАНОВЛЕНИЕ</w:t>
      </w:r>
    </w:p>
    <w:p w:rsidR="00D055B6" w:rsidRDefault="00D055B6">
      <w:pPr>
        <w:jc w:val="center"/>
        <w:rPr>
          <w:b/>
          <w:sz w:val="48"/>
        </w:rPr>
      </w:pPr>
    </w:p>
    <w:p w:rsidR="00D055B6" w:rsidRDefault="00D055B6">
      <w:pPr>
        <w:tabs>
          <w:tab w:val="left" w:pos="7513"/>
          <w:tab w:val="left" w:pos="7938"/>
          <w:tab w:val="left" w:pos="8080"/>
          <w:tab w:val="left" w:pos="8789"/>
        </w:tabs>
        <w:rPr>
          <w:b/>
        </w:rPr>
      </w:pPr>
      <w:r>
        <w:rPr>
          <w:b/>
        </w:rPr>
        <w:t xml:space="preserve">«19» ноября </w:t>
      </w:r>
      <w:smartTag w:uri="urn:schemas-microsoft-com:office:smarttags" w:element="metricconverter">
        <w:smartTagPr>
          <w:attr w:name="ProductID" w:val="2021 г"/>
        </w:smartTagPr>
        <w:r>
          <w:rPr>
            <w:b/>
          </w:rPr>
          <w:t>2021 г</w:t>
        </w:r>
      </w:smartTag>
      <w:r>
        <w:rPr>
          <w:b/>
        </w:rPr>
        <w:t xml:space="preserve">.                       </w:t>
      </w:r>
      <w:bookmarkStart w:id="0" w:name="_GoBack"/>
      <w:bookmarkEnd w:id="0"/>
      <w:r>
        <w:rPr>
          <w:b/>
        </w:rPr>
        <w:t xml:space="preserve"> г. Кирсанов                                          № 982</w:t>
      </w:r>
    </w:p>
    <w:p w:rsidR="00D055B6" w:rsidRDefault="00D055B6">
      <w:pPr>
        <w:rPr>
          <w:b/>
        </w:rPr>
      </w:pPr>
    </w:p>
    <w:p w:rsidR="00D055B6" w:rsidRDefault="00D055B6">
      <w:pPr>
        <w:rPr>
          <w:b/>
        </w:rPr>
      </w:pPr>
    </w:p>
    <w:p w:rsidR="00D055B6" w:rsidRDefault="00D055B6">
      <w:pPr>
        <w:jc w:val="both"/>
      </w:pPr>
      <w:r>
        <w:t xml:space="preserve">О назначении гарантирующей организации для централизованных систем холодного водоснабжения и водоотведения на территории муниципального образования городской округ -  город Кирсанов Тамбовской  области </w:t>
      </w:r>
    </w:p>
    <w:p w:rsidR="00D055B6" w:rsidRDefault="00D055B6"/>
    <w:p w:rsidR="00D055B6" w:rsidRDefault="00D055B6">
      <w:pPr>
        <w:ind w:firstLine="708"/>
        <w:jc w:val="both"/>
      </w:pPr>
      <w:r>
        <w:t xml:space="preserve">В соответствии со ст. 14 Федерального закона от 06.10.2003 г. № 131 -ФЗ «Об общих принципах организации местного самоуправления в Российской Федерации», ст.12 Федерального закона Российской Федерации от 07.12.2011 № 416-ФЗ «О водоснабжении и водоотведении», руководствуясь Уставом города Кирсанова Тамбовской области администрация города постановляет: </w:t>
      </w:r>
    </w:p>
    <w:p w:rsidR="00D055B6" w:rsidRDefault="00D055B6">
      <w:pPr>
        <w:ind w:firstLine="708"/>
        <w:jc w:val="both"/>
      </w:pPr>
      <w:r>
        <w:t xml:space="preserve">1. Наделить ООО «Водоканал» статусом гарантирующей организации для централизованной системы водоснабжения как единственного поставщика данного ресурса по муниципальному образованию городской округ - город Кирсанов Тамбовской области (далее - Гарантирующая организация). </w:t>
      </w:r>
    </w:p>
    <w:p w:rsidR="00D055B6" w:rsidRDefault="00D055B6">
      <w:pPr>
        <w:ind w:firstLine="708"/>
        <w:jc w:val="both"/>
      </w:pPr>
      <w:r>
        <w:t xml:space="preserve">2. Зона деятельности Гарантирующей организации устанавливается в соответствии с границами муниципального образования городской округ-  город Кирсанов Тамбовской  области. </w:t>
      </w:r>
    </w:p>
    <w:p w:rsidR="00D055B6" w:rsidRDefault="00D055B6">
      <w:pPr>
        <w:ind w:firstLine="708"/>
        <w:jc w:val="both"/>
      </w:pPr>
      <w:r>
        <w:t xml:space="preserve">3. Наделить ООО «Водоканал» статусом гарантирующей организации для централизованной системы водоотведения как единственного поставщика данной услуги по муниципального образования городской округ-  город Кирсанов Тамбовской  области (далее - Гарантирующая организация). </w:t>
      </w:r>
    </w:p>
    <w:p w:rsidR="00D055B6" w:rsidRDefault="00D055B6">
      <w:pPr>
        <w:ind w:firstLine="708"/>
        <w:jc w:val="both"/>
      </w:pPr>
      <w:r>
        <w:t xml:space="preserve">4. Зона деятельности Гарантирующей организации устанавливается в соответствии с границами муниципального образования городской округ-   город Кирсанов Тамбовской  области. </w:t>
      </w:r>
    </w:p>
    <w:p w:rsidR="00D055B6" w:rsidRDefault="00D055B6">
      <w:pPr>
        <w:ind w:firstLine="708"/>
        <w:jc w:val="both"/>
      </w:pPr>
      <w:r>
        <w:t xml:space="preserve">5. Отменить постановление администрации города от 28.12.2016 г.                    № 1389 «О назначении гарантирующей организации для централизованных систем холодного водоснабжения и водоотведения на территории муниципального образования городской округ -  город Кирсанов Тамбовской  области». </w:t>
      </w:r>
    </w:p>
    <w:p w:rsidR="00D055B6" w:rsidRDefault="00D055B6">
      <w:pPr>
        <w:ind w:firstLine="720"/>
        <w:jc w:val="both"/>
        <w:rPr>
          <w:szCs w:val="28"/>
        </w:rPr>
      </w:pPr>
      <w:r>
        <w:t xml:space="preserve">6. </w:t>
      </w:r>
      <w:r>
        <w:rPr>
          <w:szCs w:val="28"/>
        </w:rPr>
        <w:t xml:space="preserve">Разместить (опубликовать) настоящее постановление в периодическом печатном издании «Кирсановский вестник» на официальном сайте администрации города Кирсанова. </w:t>
      </w:r>
    </w:p>
    <w:p w:rsidR="00D055B6" w:rsidRDefault="00D055B6">
      <w:pPr>
        <w:ind w:firstLine="708"/>
        <w:jc w:val="both"/>
      </w:pPr>
      <w:r>
        <w:t xml:space="preserve">7. Контроль за выполнением настоящего постановления возложить на заместителя главы администрации города Н.А. Евсюткину. </w:t>
      </w:r>
    </w:p>
    <w:p w:rsidR="00D055B6" w:rsidRDefault="00D055B6">
      <w:pPr>
        <w:jc w:val="both"/>
      </w:pPr>
    </w:p>
    <w:p w:rsidR="00D055B6" w:rsidRDefault="00D055B6">
      <w:pPr>
        <w:spacing w:line="360" w:lineRule="auto"/>
        <w:jc w:val="both"/>
      </w:pPr>
    </w:p>
    <w:p w:rsidR="00D055B6" w:rsidRDefault="00D055B6">
      <w:pPr>
        <w:spacing w:line="360" w:lineRule="auto"/>
        <w:jc w:val="both"/>
      </w:pPr>
      <w:r>
        <w:t>И.о. главы администрации города                                                       Т.С. Савина</w:t>
      </w:r>
    </w:p>
    <w:sectPr w:rsidR="00D055B6" w:rsidSect="00057A0E">
      <w:pgSz w:w="11906" w:h="16838"/>
      <w:pgMar w:top="1134" w:right="850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A0E"/>
    <w:rsid w:val="00057A0E"/>
    <w:rsid w:val="003D3188"/>
    <w:rsid w:val="008B5D3F"/>
    <w:rsid w:val="00B8606B"/>
    <w:rsid w:val="00D0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  <w:lang w:eastAsia="ru-RU"/>
    </w:rPr>
  </w:style>
  <w:style w:type="paragraph" w:customStyle="1" w:styleId="a">
    <w:name w:val="Заголовок"/>
    <w:basedOn w:val="Normal"/>
    <w:next w:val="BodyText"/>
    <w:uiPriority w:val="99"/>
    <w:rsid w:val="00057A0E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057A0E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2632A"/>
    <w:rPr>
      <w:rFonts w:ascii="Times New Roman" w:eastAsia="Times New Roman" w:hAnsi="Times New Roman"/>
      <w:sz w:val="28"/>
      <w:szCs w:val="20"/>
    </w:rPr>
  </w:style>
  <w:style w:type="paragraph" w:styleId="List">
    <w:name w:val="List"/>
    <w:basedOn w:val="BodyText"/>
    <w:uiPriority w:val="99"/>
    <w:rsid w:val="00057A0E"/>
    <w:rPr>
      <w:rFonts w:cs="Mangal"/>
    </w:rPr>
  </w:style>
  <w:style w:type="paragraph" w:styleId="Caption">
    <w:name w:val="caption"/>
    <w:basedOn w:val="Normal"/>
    <w:uiPriority w:val="99"/>
    <w:qFormat/>
    <w:rsid w:val="00057A0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80" w:hanging="280"/>
    </w:pPr>
  </w:style>
  <w:style w:type="paragraph" w:styleId="IndexHeading">
    <w:name w:val="index heading"/>
    <w:basedOn w:val="Normal"/>
    <w:uiPriority w:val="99"/>
    <w:rsid w:val="00057A0E"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D2632A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125</TotalTime>
  <Pages>2</Pages>
  <Words>343</Words>
  <Characters>1957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18</cp:revision>
  <cp:lastPrinted>2021-11-19T10:15:00Z</cp:lastPrinted>
  <dcterms:created xsi:type="dcterms:W3CDTF">2016-12-30T11:30:00Z</dcterms:created>
  <dcterms:modified xsi:type="dcterms:W3CDTF">2021-12-06T12:11:00Z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